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C0A9" w14:textId="77777777" w:rsidR="00976F72" w:rsidRDefault="00976F72" w:rsidP="00976F72">
      <w:pPr>
        <w:pStyle w:val="font7"/>
        <w:spacing w:line="401" w:lineRule="atLeast"/>
      </w:pPr>
      <w:r>
        <w:rPr>
          <w:rStyle w:val="color15"/>
          <w:rFonts w:eastAsiaTheme="majorEastAsia"/>
          <w:b/>
          <w:bCs/>
          <w:u w:val="single"/>
        </w:rPr>
        <w:t>Update: January 2024</w:t>
      </w:r>
    </w:p>
    <w:p w14:paraId="3B6C0476" w14:textId="77777777" w:rsidR="00976F72" w:rsidRDefault="00976F72" w:rsidP="00976F72">
      <w:pPr>
        <w:pStyle w:val="font7"/>
        <w:spacing w:line="401" w:lineRule="atLeast"/>
      </w:pPr>
      <w:r>
        <w:rPr>
          <w:rStyle w:val="color15"/>
          <w:rFonts w:eastAsiaTheme="majorEastAsia"/>
        </w:rPr>
        <w:t xml:space="preserve">Following the change of the Neighbourhood Area Boundary, the Neighbourhood Plan has been updated and is nearly ready for the Public Consultation termed (Regulation 14) which will be a </w:t>
      </w:r>
      <w:proofErr w:type="gramStart"/>
      <w:r>
        <w:rPr>
          <w:rStyle w:val="color15"/>
          <w:rFonts w:eastAsiaTheme="majorEastAsia"/>
        </w:rPr>
        <w:t>6 week</w:t>
      </w:r>
      <w:proofErr w:type="gramEnd"/>
      <w:r>
        <w:rPr>
          <w:rStyle w:val="color15"/>
          <w:rFonts w:eastAsiaTheme="majorEastAsia"/>
        </w:rPr>
        <w:t xml:space="preserve"> consultation period details of which will be shared shortly</w:t>
      </w:r>
    </w:p>
    <w:p w14:paraId="5B5E1FB7" w14:textId="77777777" w:rsidR="004759FA" w:rsidRPr="00976F72" w:rsidRDefault="004759FA" w:rsidP="00976F72"/>
    <w:sectPr w:rsidR="004759FA" w:rsidRPr="00976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32"/>
    <w:rsid w:val="004759FA"/>
    <w:rsid w:val="00575548"/>
    <w:rsid w:val="00976F72"/>
    <w:rsid w:val="00C14E8C"/>
    <w:rsid w:val="00C430D8"/>
    <w:rsid w:val="00E843A9"/>
    <w:rsid w:val="00F3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483D"/>
  <w15:chartTrackingRefBased/>
  <w15:docId w15:val="{BD7E0762-F8E4-4091-9581-6D67AA6E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E32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C1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ixguard">
    <w:name w:val="wixguard"/>
    <w:basedOn w:val="DefaultParagraphFont"/>
    <w:rsid w:val="00C14E8C"/>
  </w:style>
  <w:style w:type="paragraph" w:customStyle="1" w:styleId="font7">
    <w:name w:val="font_7"/>
    <w:basedOn w:val="Normal"/>
    <w:rsid w:val="0097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olor15">
    <w:name w:val="color_15"/>
    <w:basedOn w:val="DefaultParagraphFont"/>
    <w:rsid w:val="0097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Fisher</dc:creator>
  <cp:keywords/>
  <dc:description/>
  <cp:lastModifiedBy>John Fisher</cp:lastModifiedBy>
  <cp:revision>3</cp:revision>
  <dcterms:created xsi:type="dcterms:W3CDTF">2024-01-19T11:13:00Z</dcterms:created>
  <dcterms:modified xsi:type="dcterms:W3CDTF">2024-01-19T11:27:00Z</dcterms:modified>
</cp:coreProperties>
</file>